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0" distL="0" distR="0" simplePos="0" locked="0" layoutInCell="1" allowOverlap="1" relativeHeight="2">
            <wp:simplePos x="0" y="0"/>
            <wp:positionH relativeFrom="column">
              <wp:posOffset>-27305</wp:posOffset>
            </wp:positionH>
            <wp:positionV relativeFrom="paragraph">
              <wp:posOffset>-381635</wp:posOffset>
            </wp:positionV>
            <wp:extent cx="2026920" cy="127444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26920" cy="1274445"/>
                    </a:xfrm>
                    <a:prstGeom prst="rect">
                      <a:avLst/>
                    </a:prstGeom>
                  </pic:spPr>
                </pic:pic>
              </a:graphicData>
            </a:graphic>
          </wp:anchor>
        </w:drawing>
      </w:r>
      <w:r>
        <w:rPr>
          <w:b w:val="false"/>
          <w:bCs w:val="false"/>
          <w:sz w:val="48"/>
          <w:szCs w:val="48"/>
        </w:rPr>
        <w:t>P</w:t>
      </w:r>
      <w:r>
        <w:rPr>
          <w:b w:val="false"/>
          <w:bCs w:val="false"/>
          <w:sz w:val="48"/>
          <w:szCs w:val="48"/>
        </w:rPr>
        <w:t xml:space="preserve">arenting Teens with </w:t>
      </w:r>
    </w:p>
    <w:p>
      <w:pPr>
        <w:pStyle w:val="Normal"/>
        <w:jc w:val="center"/>
        <w:rPr/>
      </w:pPr>
      <w:r>
        <w:rPr>
          <w:b w:val="false"/>
          <w:bCs w:val="false"/>
          <w:sz w:val="48"/>
          <w:szCs w:val="48"/>
        </w:rPr>
        <w:t xml:space="preserve">Positive Discipline            </w:t>
      </w:r>
    </w:p>
    <w:p>
      <w:pPr>
        <w:pStyle w:val="Normal"/>
        <w:jc w:val="left"/>
        <w:rPr>
          <w:b w:val="false"/>
          <w:b w:val="false"/>
          <w:bCs w:val="false"/>
          <w:sz w:val="48"/>
          <w:szCs w:val="48"/>
        </w:rPr>
      </w:pPr>
      <w:r>
        <w:rPr>
          <w:b w:val="false"/>
          <w:bCs w:val="false"/>
          <w:sz w:val="48"/>
          <w:szCs w:val="48"/>
        </w:rPr>
      </w:r>
    </w:p>
    <w:p>
      <w:pPr>
        <w:pStyle w:val="Normal"/>
        <w:jc w:val="center"/>
        <w:rPr>
          <w:sz w:val="48"/>
          <w:szCs w:val="48"/>
        </w:rPr>
      </w:pPr>
      <w:r>
        <w:rPr>
          <w:b w:val="false"/>
          <w:bCs w:val="false"/>
          <w:sz w:val="48"/>
          <w:szCs w:val="48"/>
        </w:rPr>
        <w:t xml:space="preserve"> </w:t>
      </w:r>
      <w:r>
        <w:rPr>
          <w:b w:val="false"/>
          <w:bCs w:val="false"/>
          <w:sz w:val="40"/>
          <w:szCs w:val="40"/>
        </w:rPr>
        <w:t>How to Parent Teens with Kindness and Firmness</w:t>
      </w:r>
    </w:p>
    <w:p>
      <w:pPr>
        <w:pStyle w:val="Normal"/>
        <w:jc w:val="left"/>
        <w:rPr>
          <w:b w:val="false"/>
          <w:b w:val="false"/>
          <w:bCs w:val="false"/>
          <w:sz w:val="24"/>
          <w:szCs w:val="24"/>
        </w:rPr>
      </w:pPr>
      <w:r>
        <w:rPr>
          <w:b w:val="false"/>
          <w:bCs w:val="false"/>
          <w:sz w:val="24"/>
          <w:szCs w:val="24"/>
        </w:rPr>
      </w:r>
    </w:p>
    <w:p>
      <w:pPr>
        <w:pStyle w:val="Normal"/>
        <w:jc w:val="left"/>
        <w:rPr>
          <w:b w:val="false"/>
          <w:b w:val="false"/>
          <w:bCs w:val="false"/>
          <w:sz w:val="28"/>
          <w:szCs w:val="28"/>
        </w:rPr>
      </w:pPr>
      <w:r>
        <w:rPr>
          <w:b w:val="false"/>
          <w:bCs w:val="false"/>
          <w:sz w:val="28"/>
          <w:szCs w:val="28"/>
        </w:rPr>
        <w:tab/>
        <w:t xml:space="preserve">Research shows that children raised in families which use an authoritative parenting approach grow up to be the healthiest, happiest, and most resilient adults.  It shows that teens who perceive their parents to be both kind (responsive) and firm (structured) are at a lower risk for all forms of risky behavior, and these teens also show improved academic performance.  The bottom line is that teens who feel a strong connection to their family, school, and community are less likely to misbehave.  </w:t>
      </w:r>
    </w:p>
    <w:p>
      <w:pPr>
        <w:pStyle w:val="Normal"/>
        <w:jc w:val="left"/>
        <w:rPr/>
      </w:pPr>
      <w:r>
        <w:rPr>
          <w:b w:val="false"/>
          <w:bCs w:val="false"/>
          <w:sz w:val="28"/>
          <w:szCs w:val="28"/>
        </w:rPr>
        <w:tab/>
        <w:t>Positive Discipline is deeply respectful and encouraging for both teens and adults.  The focus is on connecting, teaching, and guiding teens through these transition years, which produces the long-term results we want our teens to have when they are fully grown.  This course is filled with practical, non-punitive and non-permissive techniques which allow for kind and firm parenting.  In this 8 week class, parents will learn about the teen brain and how best to parent their child through these most important years of change and growth.</w:t>
      </w:r>
      <w:r>
        <w:rPr>
          <w:rStyle w:val="InternetLink"/>
          <w:b w:val="false"/>
          <w:bCs w:val="false"/>
          <w:color w:val="000000"/>
          <w:sz w:val="28"/>
          <w:szCs w:val="28"/>
          <w:u w:val="none"/>
        </w:rPr>
        <w:tab/>
        <w:t xml:space="preserve"> </w:t>
      </w:r>
    </w:p>
    <w:p>
      <w:pPr>
        <w:pStyle w:val="Normal"/>
        <w:jc w:val="left"/>
        <w:rPr>
          <w:sz w:val="26"/>
          <w:szCs w:val="26"/>
        </w:rPr>
      </w:pPr>
      <w:r>
        <w:rPr>
          <w:sz w:val="26"/>
          <w:szCs w:val="26"/>
        </w:rPr>
      </w:r>
    </w:p>
    <w:p>
      <w:pPr>
        <w:pStyle w:val="Normal"/>
        <w:jc w:val="left"/>
        <w:rPr/>
      </w:pPr>
      <w:r>
        <w:rPr>
          <w:rStyle w:val="Emphasis"/>
          <w:b/>
          <w:bCs/>
          <w:i w:val="false"/>
          <w:iCs w:val="false"/>
          <w:sz w:val="26"/>
          <w:szCs w:val="26"/>
        </w:rPr>
        <w:t>Cost:</w:t>
      </w:r>
      <w:r>
        <w:rPr>
          <w:rStyle w:val="Emphasis"/>
          <w:b/>
          <w:bCs/>
          <w:sz w:val="26"/>
          <w:szCs w:val="26"/>
        </w:rPr>
        <w:t xml:space="preserve">  Early Bird Registration </w:t>
      </w:r>
      <w:r>
        <w:rPr>
          <w:rStyle w:val="StrongEmphasis"/>
          <w:i w:val="false"/>
          <w:iCs w:val="false"/>
          <w:sz w:val="26"/>
          <w:szCs w:val="26"/>
        </w:rPr>
        <w:t xml:space="preserve">by Sunday, October </w:t>
      </w:r>
      <w:r>
        <w:rPr>
          <w:rStyle w:val="StrongEmphasis"/>
          <w:i w:val="false"/>
          <w:iCs w:val="false"/>
          <w:sz w:val="26"/>
          <w:szCs w:val="26"/>
        </w:rPr>
        <w:t>20</w:t>
      </w:r>
      <w:r>
        <w:rPr>
          <w:rStyle w:val="StrongEmphasis"/>
          <w:i w:val="false"/>
          <w:iCs w:val="false"/>
          <w:sz w:val="26"/>
          <w:szCs w:val="26"/>
          <w:vertAlign w:val="superscript"/>
        </w:rPr>
        <w:t>th</w:t>
      </w:r>
      <w:r>
        <w:rPr>
          <w:rStyle w:val="StrongEmphasis"/>
          <w:i w:val="false"/>
          <w:iCs w:val="false"/>
          <w:sz w:val="26"/>
          <w:szCs w:val="26"/>
        </w:rPr>
        <w:t xml:space="preserve"> </w:t>
      </w:r>
      <w:r>
        <w:rPr>
          <w:rStyle w:val="StrongEmphasis"/>
          <w:i w:val="false"/>
          <w:iCs w:val="false"/>
          <w:sz w:val="26"/>
          <w:szCs w:val="26"/>
        </w:rPr>
        <w:t xml:space="preserve">, $135 individual/$170 couple.  </w:t>
        <w:tab/>
      </w:r>
      <w:r>
        <w:rPr>
          <w:rStyle w:val="Emphasis"/>
          <w:b/>
          <w:bCs/>
          <w:sz w:val="26"/>
          <w:szCs w:val="26"/>
        </w:rPr>
        <w:t xml:space="preserve">After </w:t>
      </w:r>
      <w:r>
        <w:rPr>
          <w:rStyle w:val="Emphasis"/>
          <w:b/>
          <w:bCs/>
          <w:i w:val="false"/>
          <w:iCs w:val="false"/>
          <w:sz w:val="26"/>
          <w:szCs w:val="26"/>
        </w:rPr>
        <w:t xml:space="preserve">October </w:t>
      </w:r>
      <w:r>
        <w:rPr>
          <w:rStyle w:val="Emphasis"/>
          <w:b/>
          <w:bCs/>
          <w:i w:val="false"/>
          <w:iCs w:val="false"/>
          <w:sz w:val="26"/>
          <w:szCs w:val="26"/>
        </w:rPr>
        <w:t>20</w:t>
      </w:r>
      <w:r>
        <w:rPr>
          <w:rStyle w:val="Emphasis"/>
          <w:b/>
          <w:bCs/>
          <w:i w:val="false"/>
          <w:iCs w:val="false"/>
          <w:sz w:val="26"/>
          <w:szCs w:val="26"/>
          <w:vertAlign w:val="superscript"/>
        </w:rPr>
        <w:t>th</w:t>
      </w:r>
      <w:r>
        <w:rPr>
          <w:rStyle w:val="StrongEmphasis"/>
          <w:i w:val="false"/>
          <w:iCs w:val="false"/>
          <w:sz w:val="26"/>
          <w:szCs w:val="26"/>
        </w:rPr>
        <w:t xml:space="preserve">, $165 individual/$200 couple.  </w:t>
      </w:r>
      <w:r>
        <w:rPr>
          <w:rStyle w:val="StrongEmphasis"/>
          <w:b/>
          <w:bCs/>
          <w:i/>
          <w:iCs/>
          <w:sz w:val="26"/>
          <w:szCs w:val="26"/>
          <w:u w:val="none"/>
        </w:rPr>
        <w:t xml:space="preserve">Sliding scale available. </w:t>
      </w:r>
    </w:p>
    <w:p>
      <w:pPr>
        <w:pStyle w:val="Normal"/>
        <w:jc w:val="left"/>
        <w:rPr/>
      </w:pPr>
      <w:r>
        <w:rPr>
          <w:rStyle w:val="StrongEmphasis"/>
          <w:i w:val="false"/>
          <w:iCs w:val="false"/>
          <w:sz w:val="26"/>
          <w:szCs w:val="26"/>
        </w:rPr>
        <w:tab/>
        <w:t xml:space="preserve">(Added $5.00 processing fee for </w:t>
        <w:tab/>
        <w:t>credit card payment)</w:t>
      </w:r>
    </w:p>
    <w:p>
      <w:pPr>
        <w:pStyle w:val="Normal"/>
        <w:jc w:val="left"/>
        <w:rPr>
          <w:rStyle w:val="StrongEmphasis"/>
          <w:i w:val="false"/>
          <w:i w:val="false"/>
          <w:iCs w:val="false"/>
          <w:sz w:val="26"/>
          <w:szCs w:val="26"/>
        </w:rPr>
      </w:pPr>
      <w:r>
        <w:rPr>
          <w:i w:val="false"/>
          <w:iCs w:val="false"/>
          <w:sz w:val="26"/>
          <w:szCs w:val="26"/>
        </w:rPr>
      </w:r>
    </w:p>
    <w:p>
      <w:pPr>
        <w:pStyle w:val="Normal"/>
        <w:jc w:val="center"/>
        <w:rPr/>
      </w:pPr>
      <w:r>
        <w:rPr>
          <w:b w:val="false"/>
          <w:bCs w:val="false"/>
          <w:i/>
          <w:iCs/>
          <w:sz w:val="26"/>
          <w:szCs w:val="26"/>
        </w:rPr>
        <w:t xml:space="preserve">**We will be reading the book, </w:t>
      </w:r>
      <w:r>
        <w:rPr>
          <w:b w:val="false"/>
          <w:bCs w:val="false"/>
          <w:i/>
          <w:iCs/>
          <w:sz w:val="26"/>
          <w:szCs w:val="26"/>
          <w:u w:val="single"/>
        </w:rPr>
        <w:t>Positive Discipline For Teenagers</w:t>
      </w:r>
      <w:r>
        <w:rPr>
          <w:b w:val="false"/>
          <w:bCs w:val="false"/>
          <w:i/>
          <w:iCs/>
          <w:sz w:val="26"/>
          <w:szCs w:val="26"/>
          <w:u w:val="none"/>
        </w:rPr>
        <w:t xml:space="preserve"> by Jane Nelson, Ed.D and Lynn Lott, M.A., M.F.T.  Participants can order a copy through me for $15.00.</w:t>
      </w:r>
    </w:p>
    <w:p>
      <w:pPr>
        <w:pStyle w:val="Normal"/>
        <w:jc w:val="center"/>
        <w:rPr>
          <w:b w:val="false"/>
          <w:b w:val="false"/>
          <w:bCs w:val="false"/>
          <w:sz w:val="26"/>
          <w:szCs w:val="26"/>
          <w:u w:val="none"/>
        </w:rPr>
      </w:pPr>
      <w:r>
        <w:rPr>
          <w:b w:val="false"/>
          <w:bCs w:val="false"/>
          <w:sz w:val="26"/>
          <w:szCs w:val="26"/>
          <w:u w:val="none"/>
        </w:rPr>
      </w:r>
    </w:p>
    <w:p>
      <w:pPr>
        <w:pStyle w:val="Normal"/>
        <w:jc w:val="left"/>
        <w:rPr/>
      </w:pPr>
      <w:r>
        <w:rPr>
          <w:b/>
          <w:bCs/>
          <w:sz w:val="26"/>
          <w:szCs w:val="26"/>
          <w:u w:val="none"/>
        </w:rPr>
        <w:t>Dates and Time:</w:t>
      </w:r>
      <w:r>
        <w:rPr>
          <w:b w:val="false"/>
          <w:bCs w:val="false"/>
          <w:sz w:val="26"/>
          <w:szCs w:val="26"/>
          <w:u w:val="none"/>
        </w:rPr>
        <w:t xml:space="preserve">  Monday Evenings 6:30 – 8:45pm, October 28</w:t>
      </w:r>
      <w:r>
        <w:rPr>
          <w:b w:val="false"/>
          <w:bCs w:val="false"/>
          <w:sz w:val="26"/>
          <w:szCs w:val="26"/>
          <w:u w:val="none"/>
          <w:vertAlign w:val="superscript"/>
        </w:rPr>
        <w:t>th</w:t>
      </w:r>
      <w:r>
        <w:rPr>
          <w:b w:val="false"/>
          <w:bCs w:val="false"/>
          <w:sz w:val="26"/>
          <w:szCs w:val="26"/>
          <w:u w:val="none"/>
        </w:rPr>
        <w:t xml:space="preserve"> 2019 – January 13</w:t>
      </w:r>
      <w:r>
        <w:rPr>
          <w:b w:val="false"/>
          <w:bCs w:val="false"/>
          <w:sz w:val="26"/>
          <w:szCs w:val="26"/>
          <w:u w:val="none"/>
          <w:vertAlign w:val="superscript"/>
        </w:rPr>
        <w:t>th</w:t>
      </w:r>
      <w:r>
        <w:rPr>
          <w:b w:val="false"/>
          <w:bCs w:val="false"/>
          <w:sz w:val="26"/>
          <w:szCs w:val="26"/>
          <w:u w:val="none"/>
        </w:rPr>
        <w:t xml:space="preserve"> 2020</w:t>
      </w:r>
      <w:r>
        <w:rPr>
          <w:rFonts w:eastAsia="Liberation Serif;Times New Roman" w:cs="Liberation Serif;Times New Roman"/>
          <w:b/>
          <w:bCs/>
          <w:sz w:val="26"/>
          <w:szCs w:val="26"/>
          <w:u w:val="none"/>
        </w:rPr>
        <w:t xml:space="preserve">                    </w:t>
      </w:r>
    </w:p>
    <w:p>
      <w:pPr>
        <w:pStyle w:val="Normal"/>
        <w:jc w:val="center"/>
        <w:rPr/>
      </w:pPr>
      <w:r>
        <w:rPr>
          <w:b/>
          <w:bCs/>
          <w:sz w:val="26"/>
          <w:szCs w:val="26"/>
          <w:u w:val="none"/>
        </w:rPr>
        <w:t>(No Class on these Mondays, 11/11, 11/25, 12/23, &amp;12/30, due to school being closed)</w:t>
      </w:r>
    </w:p>
    <w:p>
      <w:pPr>
        <w:pStyle w:val="Normal"/>
        <w:jc w:val="center"/>
        <w:rPr>
          <w:b/>
          <w:b/>
          <w:bCs/>
          <w:sz w:val="26"/>
          <w:szCs w:val="26"/>
          <w:u w:val="none"/>
        </w:rPr>
      </w:pPr>
      <w:r>
        <w:rPr>
          <w:b/>
          <w:bCs/>
          <w:sz w:val="26"/>
          <w:szCs w:val="26"/>
          <w:u w:val="none"/>
        </w:rPr>
      </w:r>
    </w:p>
    <w:p>
      <w:pPr>
        <w:pStyle w:val="Normal"/>
        <w:jc w:val="left"/>
        <w:rPr/>
      </w:pPr>
      <w:r>
        <w:rPr>
          <w:b/>
          <w:bCs/>
          <w:sz w:val="26"/>
          <w:szCs w:val="26"/>
          <w:u w:val="none"/>
        </w:rPr>
        <w:t xml:space="preserve">Location:  </w:t>
      </w:r>
      <w:r>
        <w:rPr>
          <w:b w:val="false"/>
          <w:bCs w:val="false"/>
          <w:sz w:val="26"/>
          <w:szCs w:val="26"/>
          <w:u w:val="none"/>
        </w:rPr>
        <w:t>Mt. Tabor Middle School, 5800 SE Ash St., Portland, OR 97215</w:t>
      </w:r>
    </w:p>
    <w:p>
      <w:pPr>
        <w:pStyle w:val="Normal"/>
        <w:jc w:val="left"/>
        <w:rPr>
          <w:b/>
          <w:b/>
          <w:bCs/>
          <w:sz w:val="26"/>
          <w:szCs w:val="26"/>
        </w:rPr>
      </w:pPr>
      <w:r>
        <w:rPr>
          <w:b/>
          <w:bCs/>
          <w:sz w:val="26"/>
          <w:szCs w:val="26"/>
        </w:rPr>
      </w:r>
    </w:p>
    <w:p>
      <w:pPr>
        <w:pStyle w:val="Normal"/>
        <w:jc w:val="left"/>
        <w:rPr/>
      </w:pPr>
      <w:r>
        <w:rPr>
          <w:b/>
          <w:bCs/>
          <w:sz w:val="26"/>
          <w:szCs w:val="26"/>
        </w:rPr>
        <w:t>To Register or for further information:</w:t>
      </w:r>
      <w:r>
        <w:rPr>
          <w:b w:val="false"/>
          <w:bCs w:val="false"/>
          <w:sz w:val="26"/>
          <w:szCs w:val="26"/>
        </w:rPr>
        <w:t xml:space="preserve">  Please visit, </w:t>
      </w:r>
      <w:hyperlink r:id="rId3">
        <w:r>
          <w:rPr>
            <w:rStyle w:val="InternetLink"/>
            <w:b w:val="false"/>
            <w:bCs w:val="false"/>
            <w:sz w:val="26"/>
            <w:szCs w:val="26"/>
          </w:rPr>
          <w:t>www.juliatomes.com</w:t>
        </w:r>
      </w:hyperlink>
      <w:r>
        <w:rPr>
          <w:rStyle w:val="InternetLink"/>
          <w:b w:val="false"/>
          <w:bCs w:val="false"/>
          <w:sz w:val="26"/>
          <w:szCs w:val="26"/>
          <w:u w:val="none"/>
        </w:rPr>
        <w:t xml:space="preserve">  </w:t>
      </w:r>
    </w:p>
    <w:p>
      <w:pPr>
        <w:pStyle w:val="Normal"/>
        <w:jc w:val="left"/>
        <w:rPr>
          <w:b w:val="false"/>
          <w:b w:val="false"/>
          <w:bCs w:val="false"/>
          <w:sz w:val="24"/>
          <w:szCs w:val="24"/>
          <w:u w:val="none"/>
        </w:rPr>
      </w:pPr>
      <w:r>
        <w:rPr>
          <w:b w:val="false"/>
          <w:bCs w:val="false"/>
          <w:sz w:val="24"/>
          <w:szCs w:val="24"/>
          <w:u w:val="none"/>
        </w:rPr>
      </w:r>
    </w:p>
    <w:p>
      <w:pPr>
        <w:pStyle w:val="Normal"/>
        <w:jc w:val="left"/>
        <w:rPr/>
      </w:pPr>
      <w:r>
        <w:rPr>
          <w:b w:val="false"/>
          <w:bCs w:val="false"/>
          <w:sz w:val="24"/>
          <w:szCs w:val="24"/>
          <w:u w:val="none"/>
        </w:rPr>
        <w:t>Class taught by Julia Tomes, M.A.T.  Julia has a Masters of Arts in Teaching in elementary and secondary education and is trained in Montessori Ed. for Pre-primary.  She has taught grades 5-8 in public schools as well as Montessori preschool. For the past 10 years she has been a Certified Positive Discipline Trainer, working with parents and teachers to build respectful relationships in homes and classrooms.  Julia has two teenage children and experiences daily practice using the tools of Positive Discipline.</w:t>
      </w:r>
    </w:p>
    <w:p>
      <w:pPr>
        <w:pStyle w:val="Normal"/>
        <w:jc w:val="left"/>
        <w:rPr>
          <w:b w:val="false"/>
          <w:b w:val="false"/>
          <w:bCs w:val="false"/>
          <w:sz w:val="24"/>
          <w:szCs w:val="24"/>
          <w:u w:val="none"/>
        </w:rPr>
      </w:pPr>
      <w:r>
        <w:rPr>
          <w:b w:val="false"/>
          <w:bCs w:val="false"/>
          <w:sz w:val="24"/>
          <w:szCs w:val="24"/>
          <w:u w:val="none"/>
        </w:rPr>
      </w:r>
    </w:p>
    <w:p>
      <w:pPr>
        <w:pStyle w:val="Normal"/>
        <w:jc w:val="center"/>
        <w:rPr>
          <w:b w:val="false"/>
          <w:b w:val="false"/>
          <w:bCs w:val="false"/>
          <w:sz w:val="24"/>
          <w:szCs w:val="24"/>
        </w:rPr>
      </w:pPr>
      <w:r>
        <w:rPr>
          <w:b w:val="false"/>
          <w:bCs w:val="false"/>
          <w:sz w:val="24"/>
          <w:szCs w:val="24"/>
        </w:rPr>
      </w:r>
    </w:p>
    <w:p>
      <w:pPr>
        <w:pStyle w:val="Normal"/>
        <w:jc w:val="center"/>
        <w:rPr/>
      </w:pPr>
      <w:r>
        <w:rPr>
          <w:b w:val="false"/>
          <w:bCs w:val="false"/>
          <w:sz w:val="24"/>
          <w:szCs w:val="24"/>
        </w:rPr>
        <w:t xml:space="preserve">For further information about Positive Discipline, please visit </w:t>
      </w:r>
      <w:hyperlink r:id="rId4">
        <w:r>
          <w:rPr>
            <w:rStyle w:val="InternetLink"/>
            <w:b w:val="false"/>
            <w:bCs w:val="false"/>
            <w:sz w:val="24"/>
            <w:szCs w:val="24"/>
          </w:rPr>
          <w:t>http://www.positivediscipline.org</w:t>
        </w:r>
      </w:hyperlink>
      <w:r>
        <w:rPr>
          <w:b w:val="false"/>
          <w:bCs w:val="false"/>
          <w:sz w:val="24"/>
          <w:szCs w:val="24"/>
        </w:rPr>
        <w:t xml:space="preserve"> </w:t>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oto Sans CJK SC Regular" w:cs="Lohit Devanagari"/>
      <w:color w:val="auto"/>
      <w:kern w:val="2"/>
      <w:sz w:val="24"/>
      <w:szCs w:val="24"/>
      <w:lang w:val="en-US" w:eastAsia="zh-CN" w:bidi="hi-IN"/>
    </w:rPr>
  </w:style>
  <w:style w:type="character" w:styleId="InternetLink">
    <w:name w:val="Internet Link"/>
    <w:rPr>
      <w:color w:val="000080"/>
      <w:u w:val="single"/>
    </w:rPr>
  </w:style>
  <w:style w:type="character" w:styleId="ListLabel2">
    <w:name w:val="ListLabel 2"/>
    <w:qFormat/>
    <w:rPr>
      <w:b w:val="false"/>
      <w:bCs w:val="false"/>
      <w:sz w:val="24"/>
      <w:szCs w:val="24"/>
    </w:rPr>
  </w:style>
  <w:style w:type="character" w:styleId="Emphasis">
    <w:name w:val="Emphasis"/>
    <w:qFormat/>
    <w:rPr>
      <w:i/>
      <w:iCs/>
    </w:rPr>
  </w:style>
  <w:style w:type="character" w:styleId="StrongEmphasis">
    <w:name w:val="Strong Emphasis"/>
    <w:qFormat/>
    <w:rPr>
      <w:b/>
      <w:bCs/>
    </w:rPr>
  </w:style>
  <w:style w:type="character" w:styleId="ListLabel1">
    <w:name w:val="ListLabel 1"/>
    <w:qFormat/>
    <w:rPr>
      <w:b w:val="false"/>
      <w:bCs w:val="false"/>
      <w:sz w:val="26"/>
      <w:szCs w:val="26"/>
    </w:rPr>
  </w:style>
  <w:style w:type="character" w:styleId="ListLabel3">
    <w:name w:val="ListLabel 3"/>
    <w:qFormat/>
    <w:rPr>
      <w:b w:val="false"/>
      <w:bCs w:val="false"/>
      <w:sz w:val="26"/>
      <w:szCs w:val="26"/>
    </w:rPr>
  </w:style>
  <w:style w:type="character" w:styleId="ListLabel4">
    <w:name w:val="ListLabel 4"/>
    <w:qFormat/>
    <w:rPr>
      <w:b w:val="false"/>
      <w:bCs w:val="false"/>
      <w:sz w:val="24"/>
      <w:szCs w:val="24"/>
    </w:rPr>
  </w:style>
  <w:style w:type="character" w:styleId="ListLabel5">
    <w:name w:val="ListLabel 5"/>
    <w:qFormat/>
    <w:rPr>
      <w:b w:val="false"/>
      <w:bCs w:val="false"/>
      <w:sz w:val="26"/>
      <w:szCs w:val="26"/>
    </w:rPr>
  </w:style>
  <w:style w:type="character" w:styleId="ListLabel6">
    <w:name w:val="ListLabel 6"/>
    <w:qFormat/>
    <w:rPr>
      <w:b w:val="false"/>
      <w:bCs w:val="false"/>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juliatomes.com/" TargetMode="External"/><Relationship Id="rId4" Type="http://schemas.openxmlformats.org/officeDocument/2006/relationships/hyperlink" Target="http://positivediscipline.org/"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LibreOffice/6.0.7.3$Linux_X86_64 LibreOffice_project/00m0$Build-3</Application>
  <Pages>1</Pages>
  <Words>375</Words>
  <Characters>2049</Characters>
  <CharactersWithSpaces>2474</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2018-09-10T12:21:36Z</dcterms:created>
  <dc:creator/>
  <dc:description/>
  <dc:language>en-US</dc:language>
  <cp:lastModifiedBy/>
  <cp:lastPrinted>2018-09-10T12:52:24Z</cp:lastPrinted>
  <dcterms:modified xsi:type="dcterms:W3CDTF">2019-10-01T08:24:18Z</dcterms:modified>
  <cp:revision>9</cp:revision>
  <dc:subject/>
  <dc:title/>
</cp:coreProperties>
</file>